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项目预算经费调整申请表</w:t>
      </w:r>
    </w:p>
    <w:tbl>
      <w:tblPr>
        <w:tblStyle w:val="6"/>
        <w:tblpPr w:leftFromText="180" w:rightFromText="180" w:vertAnchor="text" w:horzAnchor="page" w:tblpX="1873" w:tblpY="532"/>
        <w:tblOverlap w:val="never"/>
        <w:tblW w:w="8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489"/>
        <w:gridCol w:w="1555"/>
        <w:gridCol w:w="1596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4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申请项目预算经费调整理由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样本：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xxx系xxx老师承担的xxxx项目《项目名称：xxxxxxxx》（项目编号：xxxxx），在研发过程中因技术开发、测试、设计、xxxx等需要增加部分设备，另受疫情影响诸多学习、培训、交流的机会也相应减少，故与原预算有些差距。为更合理有效利用经费，现对原资助经费预算需作调整，根据项目组申请，经单位领导（或党政联席会议）研究同意该项目经费调整，具体调整如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资助经费预算金额（万元）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调整后预算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差旅费/会议费/国际合作交流费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出版/文献/信息传播/知识产权事务费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专家咨询费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专家评议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专家签字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（需3名学术委员会成员签名）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部门领导（签章）                　部门（公章）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学校科研管理部门意见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8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部门领导（签章）               　部门（公章）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left"/>
        <w:textAlignment w:val="auto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C677D"/>
    <w:rsid w:val="71067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SP1快速装机版9.0 2013.05</Company>
  <Pages>14</Pages>
  <Words>5508</Words>
  <Characters>5605</Characters>
  <Lines>29</Lines>
  <Paragraphs>8</Paragraphs>
  <TotalTime>1</TotalTime>
  <ScaleCrop>false</ScaleCrop>
  <LinksUpToDate>false</LinksUpToDate>
  <CharactersWithSpaces>5749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2020-09-10T09:23:00Z</dcterms:created>
  <dc:creator>产学研管理员</dc:creator>
  <cp:lastModifiedBy>Pepsi</cp:lastModifiedBy>
  <cp:lastPrinted>2022-03-14T09:43:00Z</cp:lastPrinted>
  <dcterms:modified xsi:type="dcterms:W3CDTF">2022-06-09T08:17:15Z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2C337C2E27FB4E86830D2FB435ADB510</vt:lpwstr>
  </property>
</Properties>
</file>